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ecosystems could not be overestimated. Not only they are key decomposer and provide food and digestive aid to many animals, most of the plants rely on fungi living in their roots for minerals, protection and other nutrients, in what we call a a mycorrhizal symbiosis. Orchidaceae are particularly reliant on this symbiosis, as their seeds need the fungal symbiont to provide all the necessary nutrients in a symbiosis that is often obligate also when the plant reaches adulthood. Despite all of this, the ecological processes that influence the fungal distribution, the environmental and biotic factors, are still unclear.</w:t>
      </w:r>
    </w:p>
    <w:p>
      <w:pPr>
        <w:pStyle w:val="BodyText"/>
      </w:pPr>
      <w:r>
        <w:t xml:space="preserve">Fungi are often invisible to human eye and the soil is a very complex system, thriving with a multitude of organisms. By sampling the fungi that live in the orchids root system, we can have a simpler, more understandable starting point to explore the ecological mechanisms that contribute to their distribution.</w:t>
      </w:r>
    </w:p>
    <w:p>
      <w:pPr>
        <w:pStyle w:val="BodyText"/>
      </w:pPr>
      <w:r>
        <w:t xml:space="preserve">Multivariate analysis, phylogenetic analysis and Bayesian distribution modelling are useful tools that can help us shed some light on what the most relevant environmental variables are, if there is a correlation in the presence of organisms from different groups, what their niche is and how do those overlap.</w:t>
      </w:r>
    </w:p>
    <w:p>
      <w:pPr>
        <w:pStyle w:val="Heading2"/>
      </w:pPr>
      <w:bookmarkStart w:id="21" w:name="riassunto"/>
      <w:r>
        <w:t xml:space="preserve">Riassunto</w:t>
      </w:r>
      <w:bookmarkEnd w:id="21"/>
    </w:p>
    <w:p>
      <w:pPr>
        <w:pStyle w:val="FirstParagraph"/>
      </w:pPr>
      <w:r>
        <w:t xml:space="preserve">L’importanza dei funghi negli ecosistemi non può essere sovrastimata. Non solo sono decompositori chiave, forniscono cibo e supporto digestivo a molti animali, la maggior parte delle piante dipende dai funghi che vivono nelle loro radici per minerali, protezione e altri nutrienti, in quella che chiamiamo una simbiosi micorrizica. Le Orchidaceae sono particolarmente dipendenti da questa simbiosi. I loro semi hanno bisogno dei funghi per ottenere tutti i nutrienti necessari in una simbiosi che spesso rimane obbligata anche quando la pianta raggiunge la maturità. Nonostante ciò, i processi ecologici che influenzano la distribuzione dei funghi, i fattori ambientali e biotici, sono ancora poco chiari.</w:t>
      </w:r>
    </w:p>
    <w:p>
      <w:pPr>
        <w:pStyle w:val="BodyText"/>
      </w:pPr>
      <w:r>
        <w:t xml:space="preserve">I funghi sono solitamente invisibili all’occhio umano e il suolo è un sistema molto complesso, in cui vivono una moltitudine di organismi. Campionando i funghi che vivono nel sistema radicale delle orchidee abbiamo un punto di partenza più semplice per esplorare i meccanismi ecologici che contribuiscono alla loro distribuzione.</w:t>
      </w:r>
    </w:p>
    <w:p>
      <w:pPr>
        <w:pStyle w:val="BodyText"/>
      </w:pPr>
      <w:r>
        <w:t xml:space="preserve">Analisi multivariate, analisi filogenetiche e modellizzazioni di distribuzione Bayesiane sono strumenti utili che possono aiutarci a capire quali siano le variabili ambientali più rilevanti, se ci sono correlazioni nella presenza di organismi di gruppi diversi, quale è la loro nicchia ecologica e in che modo queste si sovrappongono.</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the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with all of its downsides.</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Earliest fossil with the morphological features of a fungus is dated to around 1 billion years ago, and was found in the Arctic Canada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popupation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Sampled points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Sampled points</w:t>
      </w:r>
      <w:r>
        <w:t xml:space="preserve"> </w:t>
      </w:r>
      <w:r>
        <w:t xml:space="preserve">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family</w:t>
      </w:r>
    </w:p>
    <w:p>
      <w:pPr>
        <w:pStyle w:val="BodyText"/>
      </w:pPr>
      <w:r>
        <w:t xml:space="preserve">A final matrix was obtained by using the single families/OTUs as rows and removing the orchid species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where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w:t>
      </w:r>
      <w:r>
        <w:rPr>
          <w:i/>
        </w:rPr>
        <w:t xml:space="preserve">samples</w:t>
      </w:r>
      <w:r>
        <w:t xml:space="preserve"> </w:t>
      </w:r>
      <w:r>
        <w:t xml:space="preserve">thin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yielded low probability branches. Nonetheless, it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bootstrap support as low as two.</w:t>
      </w:r>
    </w:p>
    <w:p>
      <w:pPr>
        <w:pStyle w:val="Heading2"/>
      </w:pPr>
      <w:bookmarkStart w:id="34" w:name="pca"/>
      <w:r>
        <w:t xml:space="preserve">PCA</w:t>
      </w:r>
      <w:bookmarkEnd w:id="34"/>
    </w:p>
    <w:p>
      <w:pPr>
        <w:pStyle w:val="FirstParagraph"/>
      </w:pPr>
      <w:r>
        <w:t xml:space="preserve">The PCA analysis on the presence-absence matrix and the environmental variables combined showed how there is a substantial overlap of realized niche in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w:t>
      </w:r>
    </w:p>
    <w:p>
      <w:pPr>
        <w:pStyle w:val="CaptionedFigure"/>
      </w:pPr>
      <w:r>
        <w:drawing>
          <wp:inline>
            <wp:extent cx="5334000" cy="4170807"/>
            <wp:effectExtent b="0" l="0" r="0" t="0"/>
            <wp:docPr descr="PCA done on the condensed matrix of all seven OTUs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done on the condensed matrix of all seven OTUs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w:t>
      </w:r>
    </w:p>
    <w:p>
      <w:pPr>
        <w:pStyle w:val="CaptionedFigure"/>
      </w:pPr>
      <w:r>
        <w:drawing>
          <wp:inline>
            <wp:extent cx="5334000" cy="4432554"/>
            <wp:effectExtent b="0" l="0" r="0" t="0"/>
            <wp:docPr descr="NMDS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stands true for all families but Ceratobasidiaceae, which had more complex correlations, both positive and negative. Whether this is phylogenetically related is to be understood.</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wasn’t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was also invertedly correlated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families were less clear-cut, showing different correlations for different OTUs in the same family, giving an idea of the diversity that can happen also at low taxonomic levels.</w:t>
      </w:r>
      <w:r>
        <w:t xml:space="preserve"> </w:t>
      </w:r>
      <w:r>
        <w:t xml:space="preserve">It’s worthy of notice that Tulasnellaceae showed again the least amount of internal differences, with Ceratobasidiaceae being at the opposite side of the spectrum.</w:t>
      </w:r>
    </w:p>
    <w:p>
      <w:pPr>
        <w:pStyle w:val="CaptionedFigure"/>
      </w:pPr>
      <w:r>
        <w:drawing>
          <wp:inline>
            <wp:extent cx="4438185" cy="5341434"/>
            <wp:effectExtent b="0" l="0" r="0" t="0"/>
            <wp:docPr descr="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w:t>
      </w:r>
    </w:p>
    <w:p>
      <w:pPr>
        <w:pStyle w:val="CaptionedFigure"/>
      </w:pPr>
      <w:r>
        <w:drawing>
          <wp:inline>
            <wp:extent cx="4255149" cy="3978703"/>
            <wp:effectExtent b="0" l="0" r="0" t="0"/>
            <wp:docPr descr="Distribution of the environmental variables variance for each OTU"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Distribution of the environmental variables variance for each OTU</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multivariate and joint species distribution modelling techniques. We found that, overall, both PCA and NMDS clustered together the OrM identified from different orchid species. This would support the idea of the OrM generalist approach as being the most common, which is a still ongoing debate  </w:t>
      </w:r>
      <w:r>
        <w:t xml:space="preserve">(Bailarote, Lievens, and Jacquemyn 2012)</w:t>
      </w:r>
      <w:r>
        <w:t xml:space="preserve">.</w:t>
      </w:r>
    </w:p>
    <w:p>
      <w:pPr>
        <w:pStyle w:val="BodyText"/>
      </w:pPr>
      <w:r>
        <w:t xml:space="preserve">In the PCA variance was explained by two main variables, soil potassium and maximum precipitation of the wettest quarter, which means that those variables contribute the least to the definition of the niche and that the orchids were living in places highly differentiated in those parameters. This could also be the result of the very broad sampling, and more research should be done on a smaller scale, as the potassium levels can dramatically vary even in a very small plot,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despite having only eleven sampled points; this is in striking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when there is an OTU from the Ceratobasidiaceae family there are good chances of finding another one. In some other cases, there is a zero correlation, so they do not influence each other’s presence. This is interesting as the most broadly sampled orchid included in this study, Spiranthes spiralis,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are very consistent and show no residuals correlation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The last useful output of the HMSC model was the variance partitioning for each OTUs of all the environmental values. It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The phylogenetic analysis didn’t give significative results. This was likely due to the different methods used to obtain the sequences, as the different primers allowed to polymerize different DNA areas, with only a partial overlap; this, coupled with the different trimming of the sequences done by the authors can explain the poor quality matrix that was so obtained.</w:t>
      </w:r>
      <w:r>
        <w:t xml:space="preserve"> </w:t>
      </w:r>
      <w:r>
        <w:t xml:space="preserve">This piece of data would be crucial in properly understanding and framing the ecological evidence.</w:t>
      </w:r>
    </w:p>
    <w:p>
      <w:pPr>
        <w:pStyle w:val="BodyText"/>
      </w:pPr>
      <w:r>
        <w:t xml:space="preserve">So, do similar OrM taxa occur in similar habitats and have similar environmental preferences? Some taxa do, and in the same family we’ve seen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to work with. The usage of probabilistic models in this thesis was a useful instrument to untangle the correlation between the OTUs and the environmental variables, and I have little doubt that in the future more work will be done using these tools.</w:t>
      </w:r>
    </w:p>
    <w:p>
      <w:pPr>
        <w:pStyle w:val="BodyText"/>
      </w:pPr>
      <w:r>
        <w:t xml:space="preserve">These kind of studies are of crucial importance for the understanding and protection of species we may not even know yet. Improving the ecosystem is not something we can successfully do without knowing the key elements that allow them to function, and fungi surely are part of this category. These studies are heavily reliant on data, which must be accurate and abundant. Presently there is limited properly georeferenced studies that allow the pinpointing of genetic sequences to places, resulting in gappy databases and in a difficulty reproducing the analysis.</w:t>
      </w:r>
      <w:r>
        <w:t xml:space="preserve"> </w:t>
      </w:r>
      <w:r>
        <w:t xml:space="preserve">Furthermore, gathering the data the way I’ve done is mostly a manual process, with huge cost in terms of time and resources. More transparent analysis with an accessible, standardize and rich metadata structure are of the uttermost importance for a significant progress of knowledge in the understanding of ecology and distribution of OrM  </w:t>
      </w:r>
      <w:r>
        <w:t xml:space="preserve">(Powers and Hampton 2019)</w:t>
      </w:r>
      <w:r>
        <w:t xml:space="preserve">, and for scientific studies in general.</w:t>
      </w:r>
    </w:p>
    <w:p>
      <w:pPr>
        <w:pStyle w:val="BodyText"/>
      </w:pPr>
      <w:r>
        <w:t xml:space="preserve">The understanding of OrM ecology will always be incomplete without a better knowledge of the phylogenetic relationship between the organisms. Patterns may emerge and we can analyse them, but we are flying blind when we try to infer those patterns to a broader context.</w:t>
      </w:r>
    </w:p>
    <w:p>
      <w:pPr>
        <w:pStyle w:val="Heading1"/>
      </w:pPr>
      <w:bookmarkStart w:id="44" w:name="appendices"/>
      <w:r>
        <w:t xml:space="preserve">Appendices</w:t>
      </w:r>
      <w:bookmarkEnd w:id="44"/>
    </w:p>
    <w:p>
      <w:pPr>
        <w:pStyle w:val="Heading2"/>
      </w:pPr>
      <w:bookmarkStart w:id="45" w:name="additionalresourcesandinformation"/>
      <w:r>
        <w:t xml:space="preserve">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Unless differently specified, the present work copyright is held by Manuel Moscariello and is released under the Creative Commons Attribution 4.0 International License. To view a copy of this license, visit http://creativecommons.org/licenses/by/4.0/or send a letter to Creative Commons, PO Box 1866, Mountain View, CA 94042, USA.</w:t>
      </w:r>
    </w:p>
    <w:p>
      <w:pPr>
        <w:pStyle w:val="Heading2"/>
      </w:pPr>
      <w:bookmarkStart w:id="46" w:name="phylogenetictrees"/>
      <w:r>
        <w:t xml:space="preserve">Phylogenetic trees</w:t>
      </w:r>
      <w:bookmarkEnd w:id="46"/>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bookmarkStart w:id="253" w:name="refs"/>
    <w:bookmarkStart w:id="50"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49">
        <w:r>
          <w:rPr>
            <w:rStyle w:val="Hyperlink"/>
          </w:rPr>
          <w:t xml:space="preserve">https://doi.org/10.1046/j.1469-8137.2002.00439.x</w:t>
        </w:r>
      </w:hyperlink>
      <w:r>
        <w:t xml:space="preserve">.</w:t>
      </w:r>
    </w:p>
    <w:bookmarkEnd w:id="50"/>
    <w:bookmarkStart w:id="51" w:name="ref-CITES-1"/>
    <w:p>
      <w:pPr>
        <w:pStyle w:val="Bibliography"/>
      </w:pPr>
      <w:r>
        <w:t xml:space="preserve">“Appendices | CITES.” n.d. https://cites.org/eng/app/appendices.php.</w:t>
      </w:r>
    </w:p>
    <w:bookmarkEnd w:id="51"/>
    <w:bookmarkStart w:id="52"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52"/>
    <w:bookmarkStart w:id="54"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53">
        <w:r>
          <w:rPr>
            <w:rStyle w:val="Hyperlink"/>
          </w:rPr>
          <w:t xml:space="preserve">https://doi.org/10.3732/ajb.1200117</w:t>
        </w:r>
      </w:hyperlink>
      <w:r>
        <w:t xml:space="preserve">.</w:t>
      </w:r>
    </w:p>
    <w:bookmarkEnd w:id="54"/>
    <w:bookmarkStart w:id="56"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55">
        <w:r>
          <w:rPr>
            <w:rStyle w:val="Hyperlink"/>
          </w:rPr>
          <w:t xml:space="preserve">https://doi.org/10.1016/j.geoderma.2019.113912</w:t>
        </w:r>
      </w:hyperlink>
      <w:r>
        <w:t xml:space="preserve">.</w:t>
      </w:r>
    </w:p>
    <w:bookmarkEnd w:id="56"/>
    <w:bookmarkStart w:id="58"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57">
        <w:r>
          <w:rPr>
            <w:rStyle w:val="Hyperlink"/>
          </w:rPr>
          <w:t xml:space="preserve">https://doi.org/10.1007/s12045-016-0421-6</w:t>
        </w:r>
      </w:hyperlink>
      <w:r>
        <w:t xml:space="preserve">.</w:t>
      </w:r>
    </w:p>
    <w:bookmarkEnd w:id="58"/>
    <w:bookmarkStart w:id="59" w:name="ref-berbee1993"/>
    <w:p>
      <w:pPr>
        <w:pStyle w:val="Bibliography"/>
      </w:pPr>
      <w:r>
        <w:t xml:space="preserve">Berbee, Mary L., and John W. Taylor. 1993. “Dating the Evolutionary Radiations of the True Fungi.” https://cdnsciencepub.com/doi/abs/10.1139/b93-131.</w:t>
      </w:r>
    </w:p>
    <w:bookmarkEnd w:id="59"/>
    <w:bookmarkStart w:id="60"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0"/>
    <w:bookmarkStart w:id="62"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1">
        <w:r>
          <w:rPr>
            <w:rStyle w:val="Hyperlink"/>
          </w:rPr>
          <w:t xml:space="preserve">https://doi.org/10.1126/science.289.5486.1884</w:t>
        </w:r>
      </w:hyperlink>
      <w:r>
        <w:t xml:space="preserve">.</w:t>
      </w:r>
    </w:p>
    <w:bookmarkEnd w:id="62"/>
    <w:bookmarkStart w:id="64"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63">
        <w:r>
          <w:rPr>
            <w:rStyle w:val="Hyperlink"/>
          </w:rPr>
          <w:t xml:space="preserve">https://doi.org/10.1016/j.still.2014.07.020</w:t>
        </w:r>
      </w:hyperlink>
      <w:r>
        <w:t xml:space="preserve">.</w:t>
      </w:r>
    </w:p>
    <w:bookmarkEnd w:id="64"/>
    <w:bookmarkStart w:id="66"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65">
        <w:r>
          <w:rPr>
            <w:rStyle w:val="Hyperlink"/>
          </w:rPr>
          <w:t xml:space="preserve">https://doi.org/10.1016/j.tplants.2008.07.001</w:t>
        </w:r>
      </w:hyperlink>
      <w:r>
        <w:t xml:space="preserve">.</w:t>
      </w:r>
    </w:p>
    <w:bookmarkEnd w:id="66"/>
    <w:bookmarkStart w:id="68"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67">
        <w:r>
          <w:rPr>
            <w:rStyle w:val="Hyperlink"/>
          </w:rPr>
          <w:t xml:space="preserve">https://doi.org/10.1126/sciadv.aax7599</w:t>
        </w:r>
      </w:hyperlink>
      <w:r>
        <w:t xml:space="preserve">.</w:t>
      </w:r>
    </w:p>
    <w:bookmarkEnd w:id="68"/>
    <w:bookmarkStart w:id="70"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69">
        <w:r>
          <w:rPr>
            <w:rStyle w:val="Hyperlink"/>
          </w:rPr>
          <w:t xml:space="preserve">https://doi.org/10.1046/j.1469-8137.2002.00397.x</w:t>
        </w:r>
      </w:hyperlink>
      <w:r>
        <w:t xml:space="preserve">.</w:t>
      </w:r>
    </w:p>
    <w:bookmarkEnd w:id="70"/>
    <w:bookmarkStart w:id="71"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1"/>
    <w:bookmarkStart w:id="73"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72">
        <w:r>
          <w:rPr>
            <w:rStyle w:val="Hyperlink"/>
          </w:rPr>
          <w:t xml:space="preserve">https://doi.org/10.1111/j.1469-8137.2008.02533.x</w:t>
        </w:r>
      </w:hyperlink>
      <w:r>
        <w:t xml:space="preserve">.</w:t>
      </w:r>
    </w:p>
    <w:bookmarkEnd w:id="73"/>
    <w:bookmarkStart w:id="75"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74">
        <w:r>
          <w:rPr>
            <w:rStyle w:val="Hyperlink"/>
          </w:rPr>
          <w:t xml:space="preserve">https://doi.org/10.1093/femsec/fiw024</w:t>
        </w:r>
      </w:hyperlink>
      <w:r>
        <w:t xml:space="preserve">.</w:t>
      </w:r>
    </w:p>
    <w:bookmarkEnd w:id="75"/>
    <w:bookmarkStart w:id="76"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76"/>
    <w:bookmarkStart w:id="78"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77">
        <w:r>
          <w:rPr>
            <w:rStyle w:val="Hyperlink"/>
          </w:rPr>
          <w:t xml:space="preserve">https://doi.org/10.11646/phytotaxa.261.3.1</w:t>
        </w:r>
      </w:hyperlink>
      <w:r>
        <w:t xml:space="preserve">.</w:t>
      </w:r>
    </w:p>
    <w:bookmarkEnd w:id="78"/>
    <w:bookmarkStart w:id="80"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79">
        <w:r>
          <w:rPr>
            <w:rStyle w:val="Hyperlink"/>
          </w:rPr>
          <w:t xml:space="preserve">https://doi.org/10.1086/394568</w:t>
        </w:r>
      </w:hyperlink>
      <w:r>
        <w:t xml:space="preserve">.</w:t>
      </w:r>
    </w:p>
    <w:bookmarkEnd w:id="80"/>
    <w:bookmarkStart w:id="81"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1"/>
    <w:bookmarkStart w:id="83"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82">
        <w:r>
          <w:rPr>
            <w:rStyle w:val="Hyperlink"/>
          </w:rPr>
          <w:t xml:space="preserve">https://doi.org/10.1007/978-3-642-30826-0_12</w:t>
        </w:r>
      </w:hyperlink>
      <w:r>
        <w:t xml:space="preserve">.</w:t>
      </w:r>
    </w:p>
    <w:bookmarkEnd w:id="83"/>
    <w:bookmarkStart w:id="85"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84">
        <w:r>
          <w:rPr>
            <w:rStyle w:val="Hyperlink"/>
          </w:rPr>
          <w:t xml:space="preserve">https://doi.org/10.1007/s00572-007-0138-1</w:t>
        </w:r>
      </w:hyperlink>
      <w:r>
        <w:t xml:space="preserve">.</w:t>
      </w:r>
    </w:p>
    <w:bookmarkEnd w:id="85"/>
    <w:bookmarkStart w:id="87"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86">
        <w:r>
          <w:rPr>
            <w:rStyle w:val="Hyperlink"/>
          </w:rPr>
          <w:t xml:space="preserve">https://doi.org/10.1111/j.1654-1103.2003.tb02228.x</w:t>
        </w:r>
      </w:hyperlink>
      <w:r>
        <w:t xml:space="preserve">.</w:t>
      </w:r>
    </w:p>
    <w:bookmarkEnd w:id="87"/>
    <w:bookmarkStart w:id="89"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88">
        <w:r>
          <w:rPr>
            <w:rStyle w:val="Hyperlink"/>
          </w:rPr>
          <w:t xml:space="preserve">https://doi.org/10.1111/jbi.13548</w:t>
        </w:r>
      </w:hyperlink>
      <w:r>
        <w:t xml:space="preserve">.</w:t>
      </w:r>
    </w:p>
    <w:bookmarkEnd w:id="89"/>
    <w:bookmarkStart w:id="90"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0"/>
    <w:bookmarkStart w:id="92"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1">
        <w:r>
          <w:rPr>
            <w:rStyle w:val="Hyperlink"/>
          </w:rPr>
          <w:t xml:space="preserve">https://doi.org/10.1146/annurev.ecolsys.110308.120159</w:t>
        </w:r>
      </w:hyperlink>
      <w:r>
        <w:t xml:space="preserve">.</w:t>
      </w:r>
    </w:p>
    <w:bookmarkEnd w:id="92"/>
    <w:bookmarkStart w:id="94"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93">
        <w:r>
          <w:rPr>
            <w:rStyle w:val="Hyperlink"/>
          </w:rPr>
          <w:t xml:space="preserve">https://doi.org/10.1186/s40529-018-0232-z</w:t>
        </w:r>
      </w:hyperlink>
      <w:r>
        <w:t xml:space="preserve">.</w:t>
      </w:r>
    </w:p>
    <w:bookmarkEnd w:id="94"/>
    <w:bookmarkStart w:id="96"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95">
        <w:r>
          <w:rPr>
            <w:rStyle w:val="Hyperlink"/>
          </w:rPr>
          <w:t xml:space="preserve">https://doi.org/10.1093/botlinnean/boy003</w:t>
        </w:r>
      </w:hyperlink>
      <w:r>
        <w:t xml:space="preserve">.</w:t>
      </w:r>
    </w:p>
    <w:bookmarkEnd w:id="96"/>
    <w:bookmarkStart w:id="98"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97">
        <w:r>
          <w:rPr>
            <w:rStyle w:val="Hyperlink"/>
          </w:rPr>
          <w:t xml:space="preserve">https://doi.org/10.1126/science.7770775</w:t>
        </w:r>
      </w:hyperlink>
      <w:r>
        <w:t xml:space="preserve">.</w:t>
      </w:r>
    </w:p>
    <w:bookmarkEnd w:id="98"/>
    <w:bookmarkStart w:id="100"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99">
        <w:r>
          <w:rPr>
            <w:rStyle w:val="Hyperlink"/>
          </w:rPr>
          <w:t xml:space="preserve">https://doi.org/10.1046/j.1469-8137.2003.00872.x</w:t>
        </w:r>
      </w:hyperlink>
      <w:r>
        <w:t xml:space="preserve">.</w:t>
      </w:r>
    </w:p>
    <w:bookmarkEnd w:id="100"/>
    <w:bookmarkStart w:id="102"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1">
        <w:r>
          <w:rPr>
            <w:rStyle w:val="Hyperlink"/>
          </w:rPr>
          <w:t xml:space="preserve">https://doi.org/10.1214/ss/1177011136</w:t>
        </w:r>
      </w:hyperlink>
      <w:r>
        <w:t xml:space="preserve">.</w:t>
      </w:r>
    </w:p>
    <w:bookmarkEnd w:id="102"/>
    <w:bookmarkStart w:id="104"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03">
        <w:r>
          <w:rPr>
            <w:rStyle w:val="Hyperlink"/>
          </w:rPr>
          <w:t xml:space="preserve">https://doi.org/10.3732/ajb.1000486</w:t>
        </w:r>
      </w:hyperlink>
      <w:r>
        <w:t xml:space="preserve">.</w:t>
      </w:r>
    </w:p>
    <w:bookmarkEnd w:id="104"/>
    <w:bookmarkStart w:id="106"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05">
        <w:r>
          <w:rPr>
            <w:rStyle w:val="Hyperlink"/>
          </w:rPr>
          <w:t xml:space="preserve">https://doi.org/10.1111/j.1365-294X.2005.02770.x</w:t>
        </w:r>
      </w:hyperlink>
      <w:r>
        <w:t xml:space="preserve">.</w:t>
      </w:r>
    </w:p>
    <w:bookmarkEnd w:id="106"/>
    <w:bookmarkStart w:id="108"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07">
        <w:r>
          <w:rPr>
            <w:rStyle w:val="Hyperlink"/>
          </w:rPr>
          <w:t xml:space="preserve">https://doi.org/10.1111/jbi.12854</w:t>
        </w:r>
      </w:hyperlink>
      <w:r>
        <w:t xml:space="preserve">.</w:t>
      </w:r>
    </w:p>
    <w:bookmarkEnd w:id="108"/>
    <w:bookmarkStart w:id="110"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09">
        <w:r>
          <w:rPr>
            <w:rStyle w:val="Hyperlink"/>
          </w:rPr>
          <w:t xml:space="preserve">https://doi.org/10.4141/P03-182</w:t>
        </w:r>
      </w:hyperlink>
      <w:r>
        <w:t xml:space="preserve">.</w:t>
      </w:r>
    </w:p>
    <w:bookmarkEnd w:id="110"/>
    <w:bookmarkStart w:id="112"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1">
        <w:r>
          <w:rPr>
            <w:rStyle w:val="Hyperlink"/>
          </w:rPr>
          <w:t xml:space="preserve">https://doi.org/10.1111/mec.13236</w:t>
        </w:r>
      </w:hyperlink>
      <w:r>
        <w:t xml:space="preserve">.</w:t>
      </w:r>
    </w:p>
    <w:bookmarkEnd w:id="112"/>
    <w:bookmarkStart w:id="113"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13"/>
    <w:bookmarkStart w:id="115"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14">
        <w:r>
          <w:rPr>
            <w:rStyle w:val="Hyperlink"/>
          </w:rPr>
          <w:t xml:space="preserve">https://doi.org/10.1126/science.1061457</w:t>
        </w:r>
      </w:hyperlink>
      <w:r>
        <w:t xml:space="preserve">.</w:t>
      </w:r>
    </w:p>
    <w:bookmarkEnd w:id="115"/>
    <w:bookmarkStart w:id="117"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16">
        <w:r>
          <w:rPr>
            <w:rStyle w:val="Hyperlink"/>
          </w:rPr>
          <w:t xml:space="preserve">https://doi.org/10.1007/s40823-016-0008-7</w:t>
        </w:r>
      </w:hyperlink>
      <w:r>
        <w:t xml:space="preserve">.</w:t>
      </w:r>
    </w:p>
    <w:bookmarkEnd w:id="117"/>
    <w:bookmarkStart w:id="119"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18">
        <w:r>
          <w:rPr>
            <w:rStyle w:val="Hyperlink"/>
          </w:rPr>
          <w:t xml:space="preserve">https://doi.org/10.1111/nph.13288</w:t>
        </w:r>
      </w:hyperlink>
      <w:r>
        <w:t xml:space="preserve">.</w:t>
      </w:r>
    </w:p>
    <w:bookmarkEnd w:id="119"/>
    <w:bookmarkStart w:id="121"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0">
        <w:r>
          <w:rPr>
            <w:rStyle w:val="Hyperlink"/>
          </w:rPr>
          <w:t xml:space="preserve">https://doi.org/10.1002/joc.1276</w:t>
        </w:r>
      </w:hyperlink>
      <w:r>
        <w:t xml:space="preserve">.</w:t>
      </w:r>
    </w:p>
    <w:bookmarkEnd w:id="121"/>
    <w:bookmarkStart w:id="122" w:name="ref-hmsc-r2021"/>
    <w:p>
      <w:pPr>
        <w:pStyle w:val="Bibliography"/>
      </w:pPr>
      <w:r>
        <w:t xml:space="preserve">hmsc-r. 2021. “Hmsc-R/HMSC.”</w:t>
      </w:r>
    </w:p>
    <w:bookmarkEnd w:id="122"/>
    <w:bookmarkStart w:id="124"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23">
        <w:r>
          <w:rPr>
            <w:rStyle w:val="Hyperlink"/>
          </w:rPr>
          <w:t xml:space="preserve">https://doi.org/10.1111/nph.12009</w:t>
        </w:r>
      </w:hyperlink>
      <w:r>
        <w:t xml:space="preserve">.</w:t>
      </w:r>
    </w:p>
    <w:bookmarkEnd w:id="124"/>
    <w:bookmarkStart w:id="125"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25"/>
    <w:bookmarkStart w:id="127"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26">
        <w:r>
          <w:rPr>
            <w:rStyle w:val="Hyperlink"/>
          </w:rPr>
          <w:t xml:space="preserve">https://doi.org/10.1016/j.biocon.2004.05.002</w:t>
        </w:r>
      </w:hyperlink>
      <w:r>
        <w:t xml:space="preserve">.</w:t>
      </w:r>
    </w:p>
    <w:bookmarkEnd w:id="127"/>
    <w:bookmarkStart w:id="129"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28">
        <w:r>
          <w:rPr>
            <w:rStyle w:val="Hyperlink"/>
          </w:rPr>
          <w:t xml:space="preserve">https://doi.org/10.1007/978-3-319-56363-3-8</w:t>
        </w:r>
      </w:hyperlink>
      <w:r>
        <w:t xml:space="preserve">.</w:t>
      </w:r>
    </w:p>
    <w:bookmarkEnd w:id="129"/>
    <w:bookmarkStart w:id="131"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0">
        <w:r>
          <w:rPr>
            <w:rStyle w:val="Hyperlink"/>
          </w:rPr>
          <w:t xml:space="preserve">https://doi.org/10.1038/nature05110</w:t>
        </w:r>
      </w:hyperlink>
      <w:r>
        <w:t xml:space="preserve">.</w:t>
      </w:r>
    </w:p>
    <w:bookmarkEnd w:id="131"/>
    <w:bookmarkStart w:id="133"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32">
        <w:r>
          <w:rPr>
            <w:rStyle w:val="Hyperlink"/>
          </w:rPr>
          <w:t xml:space="preserve">https://doi.org/10.1080/15572536.2006.11832616</w:t>
        </w:r>
      </w:hyperlink>
      <w:r>
        <w:t xml:space="preserve">.</w:t>
      </w:r>
    </w:p>
    <w:bookmarkEnd w:id="133"/>
    <w:bookmarkStart w:id="135"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34">
        <w:r>
          <w:rPr>
            <w:rStyle w:val="Hyperlink"/>
          </w:rPr>
          <w:t xml:space="preserve">https://doi.org/10.1046/j.1469-8137.1997.00729.x</w:t>
        </w:r>
      </w:hyperlink>
      <w:r>
        <w:t xml:space="preserve">.</w:t>
      </w:r>
    </w:p>
    <w:bookmarkEnd w:id="135"/>
    <w:bookmarkStart w:id="137"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36">
        <w:r>
          <w:rPr>
            <w:rStyle w:val="Hyperlink"/>
          </w:rPr>
          <w:t xml:space="preserve">https://doi.org/10.1111/j.1469-8137.2005.01364.x</w:t>
        </w:r>
      </w:hyperlink>
      <w:r>
        <w:t xml:space="preserve">.</w:t>
      </w:r>
    </w:p>
    <w:bookmarkEnd w:id="137"/>
    <w:bookmarkStart w:id="139"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38">
        <w:r>
          <w:rPr>
            <w:rStyle w:val="Hyperlink"/>
          </w:rPr>
          <w:t xml:space="preserve">https://doi.org/10.1016/j.biocon.2005.09.046</w:t>
        </w:r>
      </w:hyperlink>
      <w:r>
        <w:t xml:space="preserve">.</w:t>
      </w:r>
    </w:p>
    <w:bookmarkEnd w:id="139"/>
    <w:bookmarkStart w:id="141"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0">
        <w:r>
          <w:rPr>
            <w:rStyle w:val="Hyperlink"/>
          </w:rPr>
          <w:t xml:space="preserve">https://doi.org/10.1002/ece3.2363</w:t>
        </w:r>
      </w:hyperlink>
      <w:r>
        <w:t xml:space="preserve">.</w:t>
      </w:r>
    </w:p>
    <w:bookmarkEnd w:id="141"/>
    <w:bookmarkStart w:id="143"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42">
        <w:r>
          <w:rPr>
            <w:rStyle w:val="Hyperlink"/>
          </w:rPr>
          <w:t xml:space="preserve">https://doi.org/10.1139/b04-060</w:t>
        </w:r>
      </w:hyperlink>
      <w:r>
        <w:t xml:space="preserve">.</w:t>
      </w:r>
    </w:p>
    <w:bookmarkEnd w:id="143"/>
    <w:bookmarkStart w:id="145"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44">
        <w:r>
          <w:rPr>
            <w:rStyle w:val="Hyperlink"/>
          </w:rPr>
          <w:t xml:space="preserve">https://doi.org/10.1111/j.1469-8137.1994.tb04272.x</w:t>
        </w:r>
      </w:hyperlink>
      <w:r>
        <w:t xml:space="preserve">.</w:t>
      </w:r>
    </w:p>
    <w:bookmarkEnd w:id="145"/>
    <w:bookmarkStart w:id="147"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46">
        <w:r>
          <w:rPr>
            <w:rStyle w:val="Hyperlink"/>
          </w:rPr>
          <w:t xml:space="preserve">https://doi.org/10.1093/molbev/msm193</w:t>
        </w:r>
      </w:hyperlink>
      <w:r>
        <w:t xml:space="preserve">.</w:t>
      </w:r>
    </w:p>
    <w:bookmarkEnd w:id="147"/>
    <w:bookmarkStart w:id="149"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48">
        <w:r>
          <w:rPr>
            <w:rStyle w:val="Hyperlink"/>
          </w:rPr>
          <w:t xml:space="preserve">https://doi.org/10.1093/bioinformatics/17.3.282</w:t>
        </w:r>
      </w:hyperlink>
      <w:r>
        <w:t xml:space="preserve">.</w:t>
      </w:r>
    </w:p>
    <w:bookmarkEnd w:id="149"/>
    <w:bookmarkStart w:id="151"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0">
        <w:r>
          <w:rPr>
            <w:rStyle w:val="Hyperlink"/>
          </w:rPr>
          <w:t xml:space="preserve">https://doi.org/10.1016/j.mimet.2009.11.004</w:t>
        </w:r>
      </w:hyperlink>
      <w:r>
        <w:t xml:space="preserve">.</w:t>
      </w:r>
    </w:p>
    <w:bookmarkEnd w:id="151"/>
    <w:bookmarkStart w:id="153"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52">
        <w:r>
          <w:rPr>
            <w:rStyle w:val="Hyperlink"/>
          </w:rPr>
          <w:t xml:space="preserve">https://doi.org/10.1890/0012-9658(2002)083[0104:BEFCCO]2.0.CO;2</w:t>
        </w:r>
      </w:hyperlink>
      <w:r>
        <w:t xml:space="preserve">.</w:t>
      </w:r>
    </w:p>
    <w:bookmarkEnd w:id="153"/>
    <w:bookmarkStart w:id="155"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54">
        <w:r>
          <w:rPr>
            <w:rStyle w:val="Hyperlink"/>
          </w:rPr>
          <w:t xml:space="preserve">https://doi.org/10.1038/s41586-019-1217-0</w:t>
        </w:r>
      </w:hyperlink>
      <w:r>
        <w:t xml:space="preserve">.</w:t>
      </w:r>
    </w:p>
    <w:bookmarkEnd w:id="155"/>
    <w:bookmarkStart w:id="157"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56">
        <w:r>
          <w:rPr>
            <w:rStyle w:val="Hyperlink"/>
          </w:rPr>
          <w:t xml:space="preserve">https://doi.org/10.3852/09-016</w:t>
        </w:r>
      </w:hyperlink>
      <w:r>
        <w:t xml:space="preserve">.</w:t>
      </w:r>
    </w:p>
    <w:bookmarkEnd w:id="157"/>
    <w:bookmarkStart w:id="159"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58">
        <w:r>
          <w:rPr>
            <w:rStyle w:val="Hyperlink"/>
          </w:rPr>
          <w:t xml:space="preserve">https://doi.org/10.1073/pnas.77.4.2113</w:t>
        </w:r>
      </w:hyperlink>
      <w:r>
        <w:t xml:space="preserve">.</w:t>
      </w:r>
    </w:p>
    <w:bookmarkEnd w:id="159"/>
    <w:bookmarkStart w:id="161"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0">
        <w:r>
          <w:rPr>
            <w:rStyle w:val="Hyperlink"/>
          </w:rPr>
          <w:t xml:space="preserve">https://doi.org/10.1111/j.1469-8137.2004.01114.x</w:t>
        </w:r>
      </w:hyperlink>
      <w:r>
        <w:t xml:space="preserve">.</w:t>
      </w:r>
    </w:p>
    <w:bookmarkEnd w:id="161"/>
    <w:bookmarkStart w:id="162"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62"/>
    <w:bookmarkStart w:id="163"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63"/>
    <w:bookmarkStart w:id="165"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64">
        <w:r>
          <w:rPr>
            <w:rStyle w:val="Hyperlink"/>
          </w:rPr>
          <w:t xml:space="preserve">https://doi.org/10.1007/978-3-319-56363-3_12</w:t>
        </w:r>
      </w:hyperlink>
      <w:r>
        <w:t xml:space="preserve">.</w:t>
      </w:r>
    </w:p>
    <w:bookmarkEnd w:id="165"/>
    <w:bookmarkStart w:id="167"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66">
        <w:r>
          <w:rPr>
            <w:rStyle w:val="Hyperlink"/>
          </w:rPr>
          <w:t xml:space="preserve">https://doi.org/10.1093/bioinformatics/bts091</w:t>
        </w:r>
      </w:hyperlink>
      <w:r>
        <w:t xml:space="preserve">.</w:t>
      </w:r>
    </w:p>
    <w:bookmarkEnd w:id="167"/>
    <w:bookmarkStart w:id="168"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68"/>
    <w:bookmarkStart w:id="170"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69">
        <w:r>
          <w:rPr>
            <w:rStyle w:val="Hyperlink"/>
          </w:rPr>
          <w:t xml:space="preserve">https://doi.org/10.1111/ele.12757</w:t>
        </w:r>
      </w:hyperlink>
      <w:r>
        <w:t xml:space="preserve">.</w:t>
      </w:r>
    </w:p>
    <w:bookmarkEnd w:id="170"/>
    <w:bookmarkStart w:id="172"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71">
        <w:r>
          <w:rPr>
            <w:rStyle w:val="Hyperlink"/>
          </w:rPr>
          <w:t xml:space="preserve">https://doi.org/10.1016/j.landusepol.2011.07.003</w:t>
        </w:r>
      </w:hyperlink>
      <w:r>
        <w:t xml:space="preserve">.</w:t>
      </w:r>
    </w:p>
    <w:bookmarkEnd w:id="172"/>
    <w:bookmarkStart w:id="174"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73">
        <w:r>
          <w:rPr>
            <w:rStyle w:val="Hyperlink"/>
          </w:rPr>
          <w:t xml:space="preserve">https://doi.org/10.1016/S0304-3800(00)00322-7</w:t>
        </w:r>
      </w:hyperlink>
      <w:r>
        <w:t xml:space="preserve">.</w:t>
      </w:r>
    </w:p>
    <w:bookmarkEnd w:id="174"/>
    <w:bookmarkStart w:id="176"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75">
        <w:r>
          <w:rPr>
            <w:rStyle w:val="Hyperlink"/>
          </w:rPr>
          <w:t xml:space="preserve">https://doi.org/10.2478/s11535-012-0071-y</w:t>
        </w:r>
      </w:hyperlink>
      <w:r>
        <w:t xml:space="preserve">.</w:t>
      </w:r>
    </w:p>
    <w:bookmarkEnd w:id="176"/>
    <w:bookmarkStart w:id="178"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77">
        <w:r>
          <w:rPr>
            <w:rStyle w:val="Hyperlink"/>
          </w:rPr>
          <w:t xml:space="preserve">https://doi.org/10.5091/plecevo.2013.782</w:t>
        </w:r>
      </w:hyperlink>
      <w:r>
        <w:t xml:space="preserve">.</w:t>
      </w:r>
    </w:p>
    <w:bookmarkEnd w:id="178"/>
    <w:bookmarkStart w:id="180"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79">
        <w:r>
          <w:rPr>
            <w:rStyle w:val="Hyperlink"/>
          </w:rPr>
          <w:t xml:space="preserve">https://doi.org/10.1007/s13213-015-1038-9</w:t>
        </w:r>
      </w:hyperlink>
      <w:r>
        <w:t xml:space="preserve">.</w:t>
      </w:r>
    </w:p>
    <w:bookmarkEnd w:id="180"/>
    <w:bookmarkStart w:id="182"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81">
        <w:r>
          <w:rPr>
            <w:rStyle w:val="Hyperlink"/>
          </w:rPr>
          <w:t xml:space="preserve">https://doi.org/10.1111/jse.12238</w:t>
        </w:r>
      </w:hyperlink>
      <w:r>
        <w:t xml:space="preserve">.</w:t>
      </w:r>
    </w:p>
    <w:bookmarkEnd w:id="182"/>
    <w:bookmarkStart w:id="184"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83">
        <w:r>
          <w:rPr>
            <w:rStyle w:val="Hyperlink"/>
          </w:rPr>
          <w:t xml:space="preserve">https://doi.org/10.1016/0303-2647(75)90023-4</w:t>
        </w:r>
      </w:hyperlink>
      <w:r>
        <w:t xml:space="preserve">.</w:t>
      </w:r>
    </w:p>
    <w:bookmarkEnd w:id="184"/>
    <w:bookmarkStart w:id="186"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85">
        <w:r>
          <w:rPr>
            <w:rStyle w:val="Hyperlink"/>
          </w:rPr>
          <w:t xml:space="preserve">https://doi.org/10.1111/2041-210X.12180</w:t>
        </w:r>
      </w:hyperlink>
      <w:r>
        <w:t xml:space="preserve">.</w:t>
      </w:r>
    </w:p>
    <w:bookmarkEnd w:id="186"/>
    <w:bookmarkStart w:id="188" w:name="ref-powers2019"/>
    <w:p>
      <w:pPr>
        <w:pStyle w:val="Bibliography"/>
      </w:pPr>
      <w:r>
        <w:t xml:space="preserve">Powers, Stephen M., and Stephanie E. Hampton. 2019. “Open Science, Reproducibility, and Transparency in Ecology.”</w:t>
      </w:r>
      <w:r>
        <w:t xml:space="preserve"> </w:t>
      </w:r>
      <w:r>
        <w:rPr>
          <w:i/>
        </w:rPr>
        <w:t xml:space="preserve">Ecological Applications</w:t>
      </w:r>
      <w:r>
        <w:t xml:space="preserve"> </w:t>
      </w:r>
      <w:r>
        <w:t xml:space="preserve">29 (1): e01822.</w:t>
      </w:r>
      <w:r>
        <w:t xml:space="preserve"> </w:t>
      </w:r>
      <w:hyperlink r:id="rId187">
        <w:r>
          <w:rPr>
            <w:rStyle w:val="Hyperlink"/>
          </w:rPr>
          <w:t xml:space="preserve">https://doi.org/10.1002/eap.1822</w:t>
        </w:r>
      </w:hyperlink>
      <w:r>
        <w:t xml:space="preserve">.</w:t>
      </w:r>
    </w:p>
    <w:bookmarkEnd w:id="188"/>
    <w:bookmarkStart w:id="190"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89">
        <w:r>
          <w:rPr>
            <w:rStyle w:val="Hyperlink"/>
          </w:rPr>
          <w:t xml:space="preserve">https://doi.org/10.1038/nature06039</w:t>
        </w:r>
      </w:hyperlink>
      <w:r>
        <w:t xml:space="preserve">.</w:t>
      </w:r>
    </w:p>
    <w:bookmarkEnd w:id="190"/>
    <w:bookmarkStart w:id="191"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191"/>
    <w:bookmarkStart w:id="192"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192"/>
    <w:bookmarkStart w:id="194"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193">
        <w:r>
          <w:rPr>
            <w:rStyle w:val="Hyperlink"/>
          </w:rPr>
          <w:t xml:space="preserve">https://doi.org/10.1111/j.1095-8339.1998.tb02515.x</w:t>
        </w:r>
      </w:hyperlink>
      <w:r>
        <w:t xml:space="preserve">.</w:t>
      </w:r>
    </w:p>
    <w:bookmarkEnd w:id="194"/>
    <w:bookmarkStart w:id="195"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195"/>
    <w:bookmarkStart w:id="197"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196">
        <w:r>
          <w:rPr>
            <w:rStyle w:val="Hyperlink"/>
          </w:rPr>
          <w:t xml:space="preserve">https://doi.org/10.1126/science.289.5486.1920</w:t>
        </w:r>
      </w:hyperlink>
      <w:r>
        <w:t xml:space="preserve">.</w:t>
      </w:r>
    </w:p>
    <w:bookmarkEnd w:id="197"/>
    <w:bookmarkStart w:id="198"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198"/>
    <w:bookmarkStart w:id="200"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199">
        <w:r>
          <w:rPr>
            <w:rStyle w:val="Hyperlink"/>
          </w:rPr>
          <w:t xml:space="preserve">https://doi.org/10.1007/978-3-540-38364-2_6</w:t>
        </w:r>
      </w:hyperlink>
      <w:r>
        <w:t xml:space="preserve">.</w:t>
      </w:r>
    </w:p>
    <w:bookmarkEnd w:id="200"/>
    <w:bookmarkStart w:id="202"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01">
        <w:r>
          <w:rPr>
            <w:rStyle w:val="Hyperlink"/>
          </w:rPr>
          <w:t xml:space="preserve">https://doi.org/10.1093/aob/mcn269</w:t>
        </w:r>
      </w:hyperlink>
      <w:r>
        <w:t xml:space="preserve">.</w:t>
      </w:r>
    </w:p>
    <w:bookmarkEnd w:id="202"/>
    <w:bookmarkStart w:id="204"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03">
        <w:r>
          <w:rPr>
            <w:rStyle w:val="Hyperlink"/>
          </w:rPr>
          <w:t xml:space="preserve">https://doi.org/10.3732/ajb.0900303</w:t>
        </w:r>
      </w:hyperlink>
      <w:r>
        <w:t xml:space="preserve">.</w:t>
      </w:r>
    </w:p>
    <w:bookmarkEnd w:id="204"/>
    <w:bookmarkStart w:id="206"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05">
        <w:r>
          <w:rPr>
            <w:rStyle w:val="Hyperlink"/>
          </w:rPr>
          <w:t xml:space="preserve">https://doi.org/10.1007/s00248-003-2034-3</w:t>
        </w:r>
      </w:hyperlink>
      <w:r>
        <w:t xml:space="preserve">.</w:t>
      </w:r>
    </w:p>
    <w:bookmarkEnd w:id="206"/>
    <w:bookmarkStart w:id="208"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07">
        <w:r>
          <w:rPr>
            <w:rStyle w:val="Hyperlink"/>
          </w:rPr>
          <w:t xml:space="preserve">https://doi.org/10.1016/S0169-5347(97)01230-5</w:t>
        </w:r>
      </w:hyperlink>
      <w:r>
        <w:t xml:space="preserve">.</w:t>
      </w:r>
    </w:p>
    <w:bookmarkEnd w:id="208"/>
    <w:bookmarkStart w:id="210"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09">
        <w:r>
          <w:rPr>
            <w:rStyle w:val="Hyperlink"/>
          </w:rPr>
          <w:t xml:space="preserve">https://doi.org/10.1007/s13199-011-0131-5</w:t>
        </w:r>
      </w:hyperlink>
      <w:r>
        <w:t xml:space="preserve">.</w:t>
      </w:r>
    </w:p>
    <w:bookmarkEnd w:id="210"/>
    <w:bookmarkStart w:id="212"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11">
        <w:r>
          <w:rPr>
            <w:rStyle w:val="Hyperlink"/>
          </w:rPr>
          <w:t xml:space="preserve">https://doi.org/10.1016/j.tplants.2014.09.005</w:t>
        </w:r>
      </w:hyperlink>
      <w:r>
        <w:t xml:space="preserve">.</w:t>
      </w:r>
    </w:p>
    <w:bookmarkEnd w:id="212"/>
    <w:bookmarkStart w:id="214"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13">
        <w:r>
          <w:rPr>
            <w:rStyle w:val="Hyperlink"/>
          </w:rPr>
          <w:t xml:space="preserve">https://doi.org/10.1016/j.tplants.2008.11.004</w:t>
        </w:r>
      </w:hyperlink>
      <w:r>
        <w:t xml:space="preserve">.</w:t>
      </w:r>
    </w:p>
    <w:bookmarkEnd w:id="214"/>
    <w:bookmarkStart w:id="216"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15">
        <w:r>
          <w:rPr>
            <w:rStyle w:val="Hyperlink"/>
          </w:rPr>
          <w:t xml:space="preserve">https://doi.org/10.3732/ajb.95.2.156</w:t>
        </w:r>
      </w:hyperlink>
      <w:r>
        <w:t xml:space="preserve">.</w:t>
      </w:r>
    </w:p>
    <w:bookmarkEnd w:id="216"/>
    <w:bookmarkStart w:id="218"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17">
        <w:r>
          <w:rPr>
            <w:rStyle w:val="Hyperlink"/>
          </w:rPr>
          <w:t xml:space="preserve">https://doi.org/10.1126/science.aaf8287</w:t>
        </w:r>
      </w:hyperlink>
      <w:r>
        <w:t xml:space="preserve">.</w:t>
      </w:r>
    </w:p>
    <w:bookmarkEnd w:id="218"/>
    <w:bookmarkStart w:id="220"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19">
        <w:r>
          <w:rPr>
            <w:rStyle w:val="Hyperlink"/>
          </w:rPr>
          <w:t xml:space="preserve">https://doi.org/10.1093/molbev/msj011</w:t>
        </w:r>
      </w:hyperlink>
      <w:r>
        <w:t xml:space="preserve">.</w:t>
      </w:r>
    </w:p>
    <w:bookmarkEnd w:id="220"/>
    <w:bookmarkStart w:id="222"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21">
        <w:r>
          <w:rPr>
            <w:rStyle w:val="Hyperlink"/>
          </w:rPr>
          <w:t xml:space="preserve">https://doi.org/10.1111/nph.15076</w:t>
        </w:r>
      </w:hyperlink>
      <w:r>
        <w:t xml:space="preserve">.</w:t>
      </w:r>
    </w:p>
    <w:bookmarkEnd w:id="222"/>
    <w:bookmarkStart w:id="224"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23">
        <w:r>
          <w:rPr>
            <w:rStyle w:val="Hyperlink"/>
          </w:rPr>
          <w:t xml:space="preserve">https://doi.org/10.1098/rspb.2003.2557</w:t>
        </w:r>
      </w:hyperlink>
      <w:r>
        <w:t xml:space="preserve">.</w:t>
      </w:r>
    </w:p>
    <w:bookmarkEnd w:id="224"/>
    <w:bookmarkStart w:id="226"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25">
        <w:r>
          <w:rPr>
            <w:rStyle w:val="Hyperlink"/>
          </w:rPr>
          <w:t xml:space="preserve">https://doi.org/10.2307/2446290</w:t>
        </w:r>
      </w:hyperlink>
      <w:r>
        <w:t xml:space="preserve">.</w:t>
      </w:r>
    </w:p>
    <w:bookmarkEnd w:id="226"/>
    <w:bookmarkStart w:id="228"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27">
        <w:r>
          <w:rPr>
            <w:rStyle w:val="Hyperlink"/>
          </w:rPr>
          <w:t xml:space="preserve">https://doi.org/10.1111/mec.13088</w:t>
        </w:r>
      </w:hyperlink>
      <w:r>
        <w:t xml:space="preserve">.</w:t>
      </w:r>
    </w:p>
    <w:bookmarkEnd w:id="228"/>
    <w:bookmarkStart w:id="230"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29">
        <w:r>
          <w:rPr>
            <w:rStyle w:val="Hyperlink"/>
          </w:rPr>
          <w:t xml:space="preserve">https://doi.org/10.1111/2041-210X.12723</w:t>
        </w:r>
      </w:hyperlink>
      <w:r>
        <w:t xml:space="preserve">.</w:t>
      </w:r>
    </w:p>
    <w:bookmarkEnd w:id="230"/>
    <w:bookmarkStart w:id="232"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31">
        <w:r>
          <w:rPr>
            <w:rStyle w:val="Hyperlink"/>
          </w:rPr>
          <w:t xml:space="preserve">https://doi.org/10.1111/2041-210X.13345</w:t>
        </w:r>
      </w:hyperlink>
      <w:r>
        <w:t xml:space="preserve">.</w:t>
      </w:r>
    </w:p>
    <w:bookmarkEnd w:id="232"/>
    <w:bookmarkStart w:id="234"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33">
        <w:r>
          <w:rPr>
            <w:rStyle w:val="Hyperlink"/>
          </w:rPr>
          <w:t xml:space="preserve">https://doi.org/10.1198/tast.2009.08210</w:t>
        </w:r>
      </w:hyperlink>
      <w:r>
        <w:t xml:space="preserve">.</w:t>
      </w:r>
    </w:p>
    <w:bookmarkEnd w:id="234"/>
    <w:bookmarkStart w:id="235" w:name="ref-tnt"/>
    <w:p>
      <w:pPr>
        <w:pStyle w:val="Bibliography"/>
      </w:pPr>
      <w:r>
        <w:t xml:space="preserve">“TNT, a Free Program for Phylogenetic Analysis - Goloboff - 2008 - Cladistics - Wiley Online Library.” n.d. https://onlinelibrary.wiley.com/doi/full/10.1111/j.1096-0031.2008.00217.x.</w:t>
      </w:r>
    </w:p>
    <w:bookmarkEnd w:id="235"/>
    <w:bookmarkStart w:id="236" w:name="ref-trappe1987"/>
    <w:p>
      <w:pPr>
        <w:pStyle w:val="Bibliography"/>
      </w:pPr>
      <w:r>
        <w:t xml:space="preserve">Trappe, J. M., and G. R. Safir. 1987. “Ecophysiology of VA Mycorrhizal Plants.” CRC Press.</w:t>
      </w:r>
    </w:p>
    <w:bookmarkEnd w:id="236"/>
    <w:bookmarkStart w:id="238"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37">
        <w:r>
          <w:rPr>
            <w:rStyle w:val="Hyperlink"/>
          </w:rPr>
          <w:t xml:space="preserve">https://doi.org/10.1016/j.funeco.2013.03.004</w:t>
        </w:r>
      </w:hyperlink>
      <w:r>
        <w:t xml:space="preserve">.</w:t>
      </w:r>
    </w:p>
    <w:bookmarkEnd w:id="238"/>
    <w:bookmarkStart w:id="240"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39">
        <w:r>
          <w:rPr>
            <w:rStyle w:val="Hyperlink"/>
          </w:rPr>
          <w:t xml:space="preserve">https://doi.org/10.1007/s00572-005-0033-6</w:t>
        </w:r>
      </w:hyperlink>
      <w:r>
        <w:t xml:space="preserve">.</w:t>
      </w:r>
    </w:p>
    <w:bookmarkEnd w:id="240"/>
    <w:bookmarkStart w:id="241"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41"/>
    <w:bookmarkStart w:id="243"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42">
        <w:r>
          <w:rPr>
            <w:rStyle w:val="Hyperlink"/>
          </w:rPr>
          <w:t xml:space="preserve">https://doi.org/10.1016/j.tree.2015.09.007</w:t>
        </w:r>
      </w:hyperlink>
      <w:r>
        <w:t xml:space="preserve">.</w:t>
      </w:r>
    </w:p>
    <w:bookmarkEnd w:id="243"/>
    <w:bookmarkStart w:id="245"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44">
        <w:r>
          <w:rPr>
            <w:rStyle w:val="Hyperlink"/>
          </w:rPr>
          <w:t xml:space="preserve">https://doi.org/10.1086/657955</w:t>
        </w:r>
      </w:hyperlink>
      <w:r>
        <w:t xml:space="preserve">.</w:t>
      </w:r>
    </w:p>
    <w:bookmarkEnd w:id="245"/>
    <w:bookmarkStart w:id="247"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46">
        <w:r>
          <w:rPr>
            <w:rStyle w:val="Hyperlink"/>
          </w:rPr>
          <w:t xml:space="preserve">https://doi.org/10.1111/j.1365-294X.2008.03742.x</w:t>
        </w:r>
      </w:hyperlink>
      <w:r>
        <w:t xml:space="preserve">.</w:t>
      </w:r>
    </w:p>
    <w:bookmarkEnd w:id="247"/>
    <w:bookmarkStart w:id="249"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48">
        <w:r>
          <w:rPr>
            <w:rStyle w:val="Hyperlink"/>
          </w:rPr>
          <w:t xml:space="preserve">https://doi.org/10.1017/S0953756204000772</w:t>
        </w:r>
      </w:hyperlink>
      <w:r>
        <w:t xml:space="preserve">.</w:t>
      </w:r>
    </w:p>
    <w:bookmarkEnd w:id="249"/>
    <w:bookmarkStart w:id="251"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50">
        <w:r>
          <w:rPr>
            <w:rStyle w:val="Hyperlink"/>
          </w:rPr>
          <w:t xml:space="preserve">https://doi.org/10.1111/nph.13977</w:t>
        </w:r>
      </w:hyperlink>
      <w:r>
        <w:t xml:space="preserve">.</w:t>
      </w:r>
    </w:p>
    <w:bookmarkEnd w:id="251"/>
    <w:bookmarkStart w:id="252"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52"/>
    <w:bookmarkEnd w:id="2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87" Target="https://doi.org/10.1002/eap.1822" TargetMode="External" /><Relationship Type="http://schemas.openxmlformats.org/officeDocument/2006/relationships/hyperlink" Id="rId140" Target="https://doi.org/10.1002/ece3.2363" TargetMode="External" /><Relationship Type="http://schemas.openxmlformats.org/officeDocument/2006/relationships/hyperlink" Id="rId120" Target="https://doi.org/10.1002/joc.1276" TargetMode="External" /><Relationship Type="http://schemas.openxmlformats.org/officeDocument/2006/relationships/hyperlink" Id="rId128" Target="https://doi.org/10.1007/978-3-319-56363-3-8" TargetMode="External" /><Relationship Type="http://schemas.openxmlformats.org/officeDocument/2006/relationships/hyperlink" Id="rId164" Target="https://doi.org/10.1007/978-3-319-56363-3_12" TargetMode="External" /><Relationship Type="http://schemas.openxmlformats.org/officeDocument/2006/relationships/hyperlink" Id="rId199" Target="https://doi.org/10.1007/978-3-540-38364-2_6" TargetMode="External" /><Relationship Type="http://schemas.openxmlformats.org/officeDocument/2006/relationships/hyperlink" Id="rId82" Target="https://doi.org/10.1007/978-3-642-30826-0_12" TargetMode="External" /><Relationship Type="http://schemas.openxmlformats.org/officeDocument/2006/relationships/hyperlink" Id="rId205" Target="https://doi.org/10.1007/s00248-003-2034-3" TargetMode="External" /><Relationship Type="http://schemas.openxmlformats.org/officeDocument/2006/relationships/hyperlink" Id="rId239" Target="https://doi.org/10.1007/s00572-005-0033-6" TargetMode="External" /><Relationship Type="http://schemas.openxmlformats.org/officeDocument/2006/relationships/hyperlink" Id="rId84" Target="https://doi.org/10.1007/s00572-007-0138-1" TargetMode="External" /><Relationship Type="http://schemas.openxmlformats.org/officeDocument/2006/relationships/hyperlink" Id="rId57" Target="https://doi.org/10.1007/s12045-016-0421-6" TargetMode="External" /><Relationship Type="http://schemas.openxmlformats.org/officeDocument/2006/relationships/hyperlink" Id="rId209" Target="https://doi.org/10.1007/s13199-011-0131-5" TargetMode="External" /><Relationship Type="http://schemas.openxmlformats.org/officeDocument/2006/relationships/hyperlink" Id="rId179" Target="https://doi.org/10.1007/s13213-015-1038-9" TargetMode="External" /><Relationship Type="http://schemas.openxmlformats.org/officeDocument/2006/relationships/hyperlink" Id="rId116" Target="https://doi.org/10.1007/s40823-016-0008-7" TargetMode="External" /><Relationship Type="http://schemas.openxmlformats.org/officeDocument/2006/relationships/hyperlink" Id="rId183" Target="https://doi.org/10.1016/0303-2647(75)90023-4" TargetMode="External" /><Relationship Type="http://schemas.openxmlformats.org/officeDocument/2006/relationships/hyperlink" Id="rId207" Target="https://doi.org/10.1016/S0169-5347(97)01230-5" TargetMode="External" /><Relationship Type="http://schemas.openxmlformats.org/officeDocument/2006/relationships/hyperlink" Id="rId173" Target="https://doi.org/10.1016/S0304-3800(00)00322-7" TargetMode="External" /><Relationship Type="http://schemas.openxmlformats.org/officeDocument/2006/relationships/hyperlink" Id="rId126" Target="https://doi.org/10.1016/j.biocon.2004.05.002" TargetMode="External" /><Relationship Type="http://schemas.openxmlformats.org/officeDocument/2006/relationships/hyperlink" Id="rId138" Target="https://doi.org/10.1016/j.biocon.2005.09.046" TargetMode="External" /><Relationship Type="http://schemas.openxmlformats.org/officeDocument/2006/relationships/hyperlink" Id="rId237" Target="https://doi.org/10.1016/j.funeco.2013.03.004" TargetMode="External" /><Relationship Type="http://schemas.openxmlformats.org/officeDocument/2006/relationships/hyperlink" Id="rId55" Target="https://doi.org/10.1016/j.geoderma.2019.113912" TargetMode="External" /><Relationship Type="http://schemas.openxmlformats.org/officeDocument/2006/relationships/hyperlink" Id="rId171" Target="https://doi.org/10.1016/j.landusepol.2011.07.003" TargetMode="External" /><Relationship Type="http://schemas.openxmlformats.org/officeDocument/2006/relationships/hyperlink" Id="rId150" Target="https://doi.org/10.1016/j.mimet.2009.11.004" TargetMode="External" /><Relationship Type="http://schemas.openxmlformats.org/officeDocument/2006/relationships/hyperlink" Id="rId63" Target="https://doi.org/10.1016/j.still.2014.07.020" TargetMode="External" /><Relationship Type="http://schemas.openxmlformats.org/officeDocument/2006/relationships/hyperlink" Id="rId65" Target="https://doi.org/10.1016/j.tplants.2008.07.001" TargetMode="External" /><Relationship Type="http://schemas.openxmlformats.org/officeDocument/2006/relationships/hyperlink" Id="rId213" Target="https://doi.org/10.1016/j.tplants.2008.11.004" TargetMode="External" /><Relationship Type="http://schemas.openxmlformats.org/officeDocument/2006/relationships/hyperlink" Id="rId211" Target="https://doi.org/10.1016/j.tplants.2014.09.005" TargetMode="External" /><Relationship Type="http://schemas.openxmlformats.org/officeDocument/2006/relationships/hyperlink" Id="rId242" Target="https://doi.org/10.1016/j.tree.2015.09.007" TargetMode="External" /><Relationship Type="http://schemas.openxmlformats.org/officeDocument/2006/relationships/hyperlink" Id="rId248" Target="https://doi.org/10.1017/S0953756204000772" TargetMode="External" /><Relationship Type="http://schemas.openxmlformats.org/officeDocument/2006/relationships/hyperlink" Id="rId130" Target="https://doi.org/10.1038/nature05110" TargetMode="External" /><Relationship Type="http://schemas.openxmlformats.org/officeDocument/2006/relationships/hyperlink" Id="rId189" Target="https://doi.org/10.1038/nature06039" TargetMode="External" /><Relationship Type="http://schemas.openxmlformats.org/officeDocument/2006/relationships/hyperlink" Id="rId154" Target="https://doi.org/10.1038/s41586-019-1217-0" TargetMode="External" /><Relationship Type="http://schemas.openxmlformats.org/officeDocument/2006/relationships/hyperlink" Id="rId134" Target="https://doi.org/10.1046/j.1469-8137.1997.00729.x" TargetMode="External" /><Relationship Type="http://schemas.openxmlformats.org/officeDocument/2006/relationships/hyperlink" Id="rId69" Target="https://doi.org/10.1046/j.1469-8137.2002.00397.x" TargetMode="External" /><Relationship Type="http://schemas.openxmlformats.org/officeDocument/2006/relationships/hyperlink" Id="rId49" Target="https://doi.org/10.1046/j.1469-8137.2002.00439.x" TargetMode="External" /><Relationship Type="http://schemas.openxmlformats.org/officeDocument/2006/relationships/hyperlink" Id="rId99" Target="https://doi.org/10.1046/j.1469-8137.2003.00872.x" TargetMode="External" /><Relationship Type="http://schemas.openxmlformats.org/officeDocument/2006/relationships/hyperlink" Id="rId158" Target="https://doi.org/10.1073/pnas.77.4.2113" TargetMode="External" /><Relationship Type="http://schemas.openxmlformats.org/officeDocument/2006/relationships/hyperlink" Id="rId132" Target="https://doi.org/10.1080/15572536.2006.11832616" TargetMode="External" /><Relationship Type="http://schemas.openxmlformats.org/officeDocument/2006/relationships/hyperlink" Id="rId79" Target="https://doi.org/10.1086/394568" TargetMode="External" /><Relationship Type="http://schemas.openxmlformats.org/officeDocument/2006/relationships/hyperlink" Id="rId244" Target="https://doi.org/10.1086/657955" TargetMode="External" /><Relationship Type="http://schemas.openxmlformats.org/officeDocument/2006/relationships/hyperlink" Id="rId201" Target="https://doi.org/10.1093/aob/mcn269" TargetMode="External" /><Relationship Type="http://schemas.openxmlformats.org/officeDocument/2006/relationships/hyperlink" Id="rId148" Target="https://doi.org/10.1093/bioinformatics/17.3.282" TargetMode="External" /><Relationship Type="http://schemas.openxmlformats.org/officeDocument/2006/relationships/hyperlink" Id="rId166" Target="https://doi.org/10.1093/bioinformatics/bts091" TargetMode="External" /><Relationship Type="http://schemas.openxmlformats.org/officeDocument/2006/relationships/hyperlink" Id="rId95" Target="https://doi.org/10.1093/botlinnean/boy003" TargetMode="External" /><Relationship Type="http://schemas.openxmlformats.org/officeDocument/2006/relationships/hyperlink" Id="rId74" Target="https://doi.org/10.1093/femsec/fiw024" TargetMode="External" /><Relationship Type="http://schemas.openxmlformats.org/officeDocument/2006/relationships/hyperlink" Id="rId219" Target="https://doi.org/10.1093/molbev/msj011" TargetMode="External" /><Relationship Type="http://schemas.openxmlformats.org/officeDocument/2006/relationships/hyperlink" Id="rId146" Target="https://doi.org/10.1093/molbev/msm193" TargetMode="External" /><Relationship Type="http://schemas.openxmlformats.org/officeDocument/2006/relationships/hyperlink" Id="rId223" Target="https://doi.org/10.1098/rspb.2003.2557" TargetMode="External" /><Relationship Type="http://schemas.openxmlformats.org/officeDocument/2006/relationships/hyperlink" Id="rId185" Target="https://doi.org/10.1111/2041-210X.12180" TargetMode="External" /><Relationship Type="http://schemas.openxmlformats.org/officeDocument/2006/relationships/hyperlink" Id="rId229" Target="https://doi.org/10.1111/2041-210X.12723" TargetMode="External" /><Relationship Type="http://schemas.openxmlformats.org/officeDocument/2006/relationships/hyperlink" Id="rId231" Target="https://doi.org/10.1111/2041-210X.13345" TargetMode="External" /><Relationship Type="http://schemas.openxmlformats.org/officeDocument/2006/relationships/hyperlink" Id="rId169" Target="https://doi.org/10.1111/ele.12757" TargetMode="External" /><Relationship Type="http://schemas.openxmlformats.org/officeDocument/2006/relationships/hyperlink" Id="rId193" Target="https://doi.org/10.1111/j.1095-8339.1998.tb02515.x" TargetMode="External" /><Relationship Type="http://schemas.openxmlformats.org/officeDocument/2006/relationships/hyperlink" Id="rId105" Target="https://doi.org/10.1111/j.1365-294X.2005.02770.x" TargetMode="External" /><Relationship Type="http://schemas.openxmlformats.org/officeDocument/2006/relationships/hyperlink" Id="rId246" Target="https://doi.org/10.1111/j.1365-294X.2008.03742.x" TargetMode="External" /><Relationship Type="http://schemas.openxmlformats.org/officeDocument/2006/relationships/hyperlink" Id="rId144" Target="https://doi.org/10.1111/j.1469-8137.1994.tb04272.x" TargetMode="External" /><Relationship Type="http://schemas.openxmlformats.org/officeDocument/2006/relationships/hyperlink" Id="rId160" Target="https://doi.org/10.1111/j.1469-8137.2004.01114.x" TargetMode="External" /><Relationship Type="http://schemas.openxmlformats.org/officeDocument/2006/relationships/hyperlink" Id="rId136" Target="https://doi.org/10.1111/j.1469-8137.2005.01364.x" TargetMode="External" /><Relationship Type="http://schemas.openxmlformats.org/officeDocument/2006/relationships/hyperlink" Id="rId72" Target="https://doi.org/10.1111/j.1469-8137.2008.02533.x" TargetMode="External" /><Relationship Type="http://schemas.openxmlformats.org/officeDocument/2006/relationships/hyperlink" Id="rId86" Target="https://doi.org/10.1111/j.1654-1103.2003.tb02228.x" TargetMode="External" /><Relationship Type="http://schemas.openxmlformats.org/officeDocument/2006/relationships/hyperlink" Id="rId107" Target="https://doi.org/10.1111/jbi.12854" TargetMode="External" /><Relationship Type="http://schemas.openxmlformats.org/officeDocument/2006/relationships/hyperlink" Id="rId88" Target="https://doi.org/10.1111/jbi.13548" TargetMode="External" /><Relationship Type="http://schemas.openxmlformats.org/officeDocument/2006/relationships/hyperlink" Id="rId181" Target="https://doi.org/10.1111/jse.12238" TargetMode="External" /><Relationship Type="http://schemas.openxmlformats.org/officeDocument/2006/relationships/hyperlink" Id="rId227" Target="https://doi.org/10.1111/mec.13088" TargetMode="External" /><Relationship Type="http://schemas.openxmlformats.org/officeDocument/2006/relationships/hyperlink" Id="rId111" Target="https://doi.org/10.1111/mec.13236" TargetMode="External" /><Relationship Type="http://schemas.openxmlformats.org/officeDocument/2006/relationships/hyperlink" Id="rId123" Target="https://doi.org/10.1111/nph.12009" TargetMode="External" /><Relationship Type="http://schemas.openxmlformats.org/officeDocument/2006/relationships/hyperlink" Id="rId118" Target="https://doi.org/10.1111/nph.13288" TargetMode="External" /><Relationship Type="http://schemas.openxmlformats.org/officeDocument/2006/relationships/hyperlink" Id="rId250" Target="https://doi.org/10.1111/nph.13977" TargetMode="External" /><Relationship Type="http://schemas.openxmlformats.org/officeDocument/2006/relationships/hyperlink" Id="rId221" Target="https://doi.org/10.1111/nph.15076" TargetMode="External" /><Relationship Type="http://schemas.openxmlformats.org/officeDocument/2006/relationships/hyperlink" Id="rId67" Target="https://doi.org/10.1126/sciadv.aax7599" TargetMode="External" /><Relationship Type="http://schemas.openxmlformats.org/officeDocument/2006/relationships/hyperlink" Id="rId114" Target="https://doi.org/10.1126/science.1061457" TargetMode="External" /><Relationship Type="http://schemas.openxmlformats.org/officeDocument/2006/relationships/hyperlink" Id="rId61" Target="https://doi.org/10.1126/science.289.5486.1884" TargetMode="External" /><Relationship Type="http://schemas.openxmlformats.org/officeDocument/2006/relationships/hyperlink" Id="rId196" Target="https://doi.org/10.1126/science.289.5486.1920" TargetMode="External" /><Relationship Type="http://schemas.openxmlformats.org/officeDocument/2006/relationships/hyperlink" Id="rId97" Target="https://doi.org/10.1126/science.7770775" TargetMode="External" /><Relationship Type="http://schemas.openxmlformats.org/officeDocument/2006/relationships/hyperlink" Id="rId217" Target="https://doi.org/10.1126/science.aaf8287" TargetMode="External" /><Relationship Type="http://schemas.openxmlformats.org/officeDocument/2006/relationships/hyperlink" Id="rId142" Target="https://doi.org/10.1139/b04-060" TargetMode="External" /><Relationship Type="http://schemas.openxmlformats.org/officeDocument/2006/relationships/hyperlink" Id="rId91" Target="https://doi.org/10.1146/annurev.ecolsys.110308.120159" TargetMode="External" /><Relationship Type="http://schemas.openxmlformats.org/officeDocument/2006/relationships/hyperlink" Id="rId77" Target="https://doi.org/10.11646/phytotaxa.261.3.1" TargetMode="External" /><Relationship Type="http://schemas.openxmlformats.org/officeDocument/2006/relationships/hyperlink" Id="rId93" Target="https://doi.org/10.1186/s40529-018-0232-z" TargetMode="External" /><Relationship Type="http://schemas.openxmlformats.org/officeDocument/2006/relationships/hyperlink" Id="rId233" Target="https://doi.org/10.1198/tast.2009.08210" TargetMode="External" /><Relationship Type="http://schemas.openxmlformats.org/officeDocument/2006/relationships/hyperlink" Id="rId101" Target="https://doi.org/10.1214/ss/1177011136" TargetMode="External" /><Relationship Type="http://schemas.openxmlformats.org/officeDocument/2006/relationships/hyperlink" Id="rId152" Target="https://doi.org/10.1890/0012-9658(2002)083[0104:BEFCCO]2.0.CO;2" TargetMode="External" /><Relationship Type="http://schemas.openxmlformats.org/officeDocument/2006/relationships/hyperlink" Id="rId225" Target="https://doi.org/10.2307/2446290" TargetMode="External" /><Relationship Type="http://schemas.openxmlformats.org/officeDocument/2006/relationships/hyperlink" Id="rId175" Target="https://doi.org/10.2478/s11535-012-0071-y" TargetMode="External" /><Relationship Type="http://schemas.openxmlformats.org/officeDocument/2006/relationships/hyperlink" Id="rId203" Target="https://doi.org/10.3732/ajb.0900303" TargetMode="External" /><Relationship Type="http://schemas.openxmlformats.org/officeDocument/2006/relationships/hyperlink" Id="rId103" Target="https://doi.org/10.3732/ajb.1000486" TargetMode="External" /><Relationship Type="http://schemas.openxmlformats.org/officeDocument/2006/relationships/hyperlink" Id="rId53" Target="https://doi.org/10.3732/ajb.1200117" TargetMode="External" /><Relationship Type="http://schemas.openxmlformats.org/officeDocument/2006/relationships/hyperlink" Id="rId215" Target="https://doi.org/10.3732/ajb.95.2.156" TargetMode="External" /><Relationship Type="http://schemas.openxmlformats.org/officeDocument/2006/relationships/hyperlink" Id="rId156" Target="https://doi.org/10.3852/09-016" TargetMode="External" /><Relationship Type="http://schemas.openxmlformats.org/officeDocument/2006/relationships/hyperlink" Id="rId109" Target="https://doi.org/10.4141/P03-182" TargetMode="External" /><Relationship Type="http://schemas.openxmlformats.org/officeDocument/2006/relationships/hyperlink" Id="rId177"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87" Target="https://doi.org/10.1002/eap.1822" TargetMode="External" /><Relationship Type="http://schemas.openxmlformats.org/officeDocument/2006/relationships/hyperlink" Id="rId140" Target="https://doi.org/10.1002/ece3.2363" TargetMode="External" /><Relationship Type="http://schemas.openxmlformats.org/officeDocument/2006/relationships/hyperlink" Id="rId120" Target="https://doi.org/10.1002/joc.1276" TargetMode="External" /><Relationship Type="http://schemas.openxmlformats.org/officeDocument/2006/relationships/hyperlink" Id="rId128" Target="https://doi.org/10.1007/978-3-319-56363-3-8" TargetMode="External" /><Relationship Type="http://schemas.openxmlformats.org/officeDocument/2006/relationships/hyperlink" Id="rId164" Target="https://doi.org/10.1007/978-3-319-56363-3_12" TargetMode="External" /><Relationship Type="http://schemas.openxmlformats.org/officeDocument/2006/relationships/hyperlink" Id="rId199" Target="https://doi.org/10.1007/978-3-540-38364-2_6" TargetMode="External" /><Relationship Type="http://schemas.openxmlformats.org/officeDocument/2006/relationships/hyperlink" Id="rId82" Target="https://doi.org/10.1007/978-3-642-30826-0_12" TargetMode="External" /><Relationship Type="http://schemas.openxmlformats.org/officeDocument/2006/relationships/hyperlink" Id="rId205" Target="https://doi.org/10.1007/s00248-003-2034-3" TargetMode="External" /><Relationship Type="http://schemas.openxmlformats.org/officeDocument/2006/relationships/hyperlink" Id="rId239" Target="https://doi.org/10.1007/s00572-005-0033-6" TargetMode="External" /><Relationship Type="http://schemas.openxmlformats.org/officeDocument/2006/relationships/hyperlink" Id="rId84" Target="https://doi.org/10.1007/s00572-007-0138-1" TargetMode="External" /><Relationship Type="http://schemas.openxmlformats.org/officeDocument/2006/relationships/hyperlink" Id="rId57" Target="https://doi.org/10.1007/s12045-016-0421-6" TargetMode="External" /><Relationship Type="http://schemas.openxmlformats.org/officeDocument/2006/relationships/hyperlink" Id="rId209" Target="https://doi.org/10.1007/s13199-011-0131-5" TargetMode="External" /><Relationship Type="http://schemas.openxmlformats.org/officeDocument/2006/relationships/hyperlink" Id="rId179" Target="https://doi.org/10.1007/s13213-015-1038-9" TargetMode="External" /><Relationship Type="http://schemas.openxmlformats.org/officeDocument/2006/relationships/hyperlink" Id="rId116" Target="https://doi.org/10.1007/s40823-016-0008-7" TargetMode="External" /><Relationship Type="http://schemas.openxmlformats.org/officeDocument/2006/relationships/hyperlink" Id="rId183" Target="https://doi.org/10.1016/0303-2647(75)90023-4" TargetMode="External" /><Relationship Type="http://schemas.openxmlformats.org/officeDocument/2006/relationships/hyperlink" Id="rId207" Target="https://doi.org/10.1016/S0169-5347(97)01230-5" TargetMode="External" /><Relationship Type="http://schemas.openxmlformats.org/officeDocument/2006/relationships/hyperlink" Id="rId173" Target="https://doi.org/10.1016/S0304-3800(00)00322-7" TargetMode="External" /><Relationship Type="http://schemas.openxmlformats.org/officeDocument/2006/relationships/hyperlink" Id="rId126" Target="https://doi.org/10.1016/j.biocon.2004.05.002" TargetMode="External" /><Relationship Type="http://schemas.openxmlformats.org/officeDocument/2006/relationships/hyperlink" Id="rId138" Target="https://doi.org/10.1016/j.biocon.2005.09.046" TargetMode="External" /><Relationship Type="http://schemas.openxmlformats.org/officeDocument/2006/relationships/hyperlink" Id="rId237" Target="https://doi.org/10.1016/j.funeco.2013.03.004" TargetMode="External" /><Relationship Type="http://schemas.openxmlformats.org/officeDocument/2006/relationships/hyperlink" Id="rId55" Target="https://doi.org/10.1016/j.geoderma.2019.113912" TargetMode="External" /><Relationship Type="http://schemas.openxmlformats.org/officeDocument/2006/relationships/hyperlink" Id="rId171" Target="https://doi.org/10.1016/j.landusepol.2011.07.003" TargetMode="External" /><Relationship Type="http://schemas.openxmlformats.org/officeDocument/2006/relationships/hyperlink" Id="rId150" Target="https://doi.org/10.1016/j.mimet.2009.11.004" TargetMode="External" /><Relationship Type="http://schemas.openxmlformats.org/officeDocument/2006/relationships/hyperlink" Id="rId63" Target="https://doi.org/10.1016/j.still.2014.07.020" TargetMode="External" /><Relationship Type="http://schemas.openxmlformats.org/officeDocument/2006/relationships/hyperlink" Id="rId65" Target="https://doi.org/10.1016/j.tplants.2008.07.001" TargetMode="External" /><Relationship Type="http://schemas.openxmlformats.org/officeDocument/2006/relationships/hyperlink" Id="rId213" Target="https://doi.org/10.1016/j.tplants.2008.11.004" TargetMode="External" /><Relationship Type="http://schemas.openxmlformats.org/officeDocument/2006/relationships/hyperlink" Id="rId211" Target="https://doi.org/10.1016/j.tplants.2014.09.005" TargetMode="External" /><Relationship Type="http://schemas.openxmlformats.org/officeDocument/2006/relationships/hyperlink" Id="rId242" Target="https://doi.org/10.1016/j.tree.2015.09.007" TargetMode="External" /><Relationship Type="http://schemas.openxmlformats.org/officeDocument/2006/relationships/hyperlink" Id="rId248" Target="https://doi.org/10.1017/S0953756204000772" TargetMode="External" /><Relationship Type="http://schemas.openxmlformats.org/officeDocument/2006/relationships/hyperlink" Id="rId130" Target="https://doi.org/10.1038/nature05110" TargetMode="External" /><Relationship Type="http://schemas.openxmlformats.org/officeDocument/2006/relationships/hyperlink" Id="rId189" Target="https://doi.org/10.1038/nature06039" TargetMode="External" /><Relationship Type="http://schemas.openxmlformats.org/officeDocument/2006/relationships/hyperlink" Id="rId154" Target="https://doi.org/10.1038/s41586-019-1217-0" TargetMode="External" /><Relationship Type="http://schemas.openxmlformats.org/officeDocument/2006/relationships/hyperlink" Id="rId134" Target="https://doi.org/10.1046/j.1469-8137.1997.00729.x" TargetMode="External" /><Relationship Type="http://schemas.openxmlformats.org/officeDocument/2006/relationships/hyperlink" Id="rId69" Target="https://doi.org/10.1046/j.1469-8137.2002.00397.x" TargetMode="External" /><Relationship Type="http://schemas.openxmlformats.org/officeDocument/2006/relationships/hyperlink" Id="rId49" Target="https://doi.org/10.1046/j.1469-8137.2002.00439.x" TargetMode="External" /><Relationship Type="http://schemas.openxmlformats.org/officeDocument/2006/relationships/hyperlink" Id="rId99" Target="https://doi.org/10.1046/j.1469-8137.2003.00872.x" TargetMode="External" /><Relationship Type="http://schemas.openxmlformats.org/officeDocument/2006/relationships/hyperlink" Id="rId158" Target="https://doi.org/10.1073/pnas.77.4.2113" TargetMode="External" /><Relationship Type="http://schemas.openxmlformats.org/officeDocument/2006/relationships/hyperlink" Id="rId132" Target="https://doi.org/10.1080/15572536.2006.11832616" TargetMode="External" /><Relationship Type="http://schemas.openxmlformats.org/officeDocument/2006/relationships/hyperlink" Id="rId79" Target="https://doi.org/10.1086/394568" TargetMode="External" /><Relationship Type="http://schemas.openxmlformats.org/officeDocument/2006/relationships/hyperlink" Id="rId244" Target="https://doi.org/10.1086/657955" TargetMode="External" /><Relationship Type="http://schemas.openxmlformats.org/officeDocument/2006/relationships/hyperlink" Id="rId201" Target="https://doi.org/10.1093/aob/mcn269" TargetMode="External" /><Relationship Type="http://schemas.openxmlformats.org/officeDocument/2006/relationships/hyperlink" Id="rId148" Target="https://doi.org/10.1093/bioinformatics/17.3.282" TargetMode="External" /><Relationship Type="http://schemas.openxmlformats.org/officeDocument/2006/relationships/hyperlink" Id="rId166" Target="https://doi.org/10.1093/bioinformatics/bts091" TargetMode="External" /><Relationship Type="http://schemas.openxmlformats.org/officeDocument/2006/relationships/hyperlink" Id="rId95" Target="https://doi.org/10.1093/botlinnean/boy003" TargetMode="External" /><Relationship Type="http://schemas.openxmlformats.org/officeDocument/2006/relationships/hyperlink" Id="rId74" Target="https://doi.org/10.1093/femsec/fiw024" TargetMode="External" /><Relationship Type="http://schemas.openxmlformats.org/officeDocument/2006/relationships/hyperlink" Id="rId219" Target="https://doi.org/10.1093/molbev/msj011" TargetMode="External" /><Relationship Type="http://schemas.openxmlformats.org/officeDocument/2006/relationships/hyperlink" Id="rId146" Target="https://doi.org/10.1093/molbev/msm193" TargetMode="External" /><Relationship Type="http://schemas.openxmlformats.org/officeDocument/2006/relationships/hyperlink" Id="rId223" Target="https://doi.org/10.1098/rspb.2003.2557" TargetMode="External" /><Relationship Type="http://schemas.openxmlformats.org/officeDocument/2006/relationships/hyperlink" Id="rId185" Target="https://doi.org/10.1111/2041-210X.12180" TargetMode="External" /><Relationship Type="http://schemas.openxmlformats.org/officeDocument/2006/relationships/hyperlink" Id="rId229" Target="https://doi.org/10.1111/2041-210X.12723" TargetMode="External" /><Relationship Type="http://schemas.openxmlformats.org/officeDocument/2006/relationships/hyperlink" Id="rId231" Target="https://doi.org/10.1111/2041-210X.13345" TargetMode="External" /><Relationship Type="http://schemas.openxmlformats.org/officeDocument/2006/relationships/hyperlink" Id="rId169" Target="https://doi.org/10.1111/ele.12757" TargetMode="External" /><Relationship Type="http://schemas.openxmlformats.org/officeDocument/2006/relationships/hyperlink" Id="rId193" Target="https://doi.org/10.1111/j.1095-8339.1998.tb02515.x" TargetMode="External" /><Relationship Type="http://schemas.openxmlformats.org/officeDocument/2006/relationships/hyperlink" Id="rId105" Target="https://doi.org/10.1111/j.1365-294X.2005.02770.x" TargetMode="External" /><Relationship Type="http://schemas.openxmlformats.org/officeDocument/2006/relationships/hyperlink" Id="rId246" Target="https://doi.org/10.1111/j.1365-294X.2008.03742.x" TargetMode="External" /><Relationship Type="http://schemas.openxmlformats.org/officeDocument/2006/relationships/hyperlink" Id="rId144" Target="https://doi.org/10.1111/j.1469-8137.1994.tb04272.x" TargetMode="External" /><Relationship Type="http://schemas.openxmlformats.org/officeDocument/2006/relationships/hyperlink" Id="rId160" Target="https://doi.org/10.1111/j.1469-8137.2004.01114.x" TargetMode="External" /><Relationship Type="http://schemas.openxmlformats.org/officeDocument/2006/relationships/hyperlink" Id="rId136" Target="https://doi.org/10.1111/j.1469-8137.2005.01364.x" TargetMode="External" /><Relationship Type="http://schemas.openxmlformats.org/officeDocument/2006/relationships/hyperlink" Id="rId72" Target="https://doi.org/10.1111/j.1469-8137.2008.02533.x" TargetMode="External" /><Relationship Type="http://schemas.openxmlformats.org/officeDocument/2006/relationships/hyperlink" Id="rId86" Target="https://doi.org/10.1111/j.1654-1103.2003.tb02228.x" TargetMode="External" /><Relationship Type="http://schemas.openxmlformats.org/officeDocument/2006/relationships/hyperlink" Id="rId107" Target="https://doi.org/10.1111/jbi.12854" TargetMode="External" /><Relationship Type="http://schemas.openxmlformats.org/officeDocument/2006/relationships/hyperlink" Id="rId88" Target="https://doi.org/10.1111/jbi.13548" TargetMode="External" /><Relationship Type="http://schemas.openxmlformats.org/officeDocument/2006/relationships/hyperlink" Id="rId181" Target="https://doi.org/10.1111/jse.12238" TargetMode="External" /><Relationship Type="http://schemas.openxmlformats.org/officeDocument/2006/relationships/hyperlink" Id="rId227" Target="https://doi.org/10.1111/mec.13088" TargetMode="External" /><Relationship Type="http://schemas.openxmlformats.org/officeDocument/2006/relationships/hyperlink" Id="rId111" Target="https://doi.org/10.1111/mec.13236" TargetMode="External" /><Relationship Type="http://schemas.openxmlformats.org/officeDocument/2006/relationships/hyperlink" Id="rId123" Target="https://doi.org/10.1111/nph.12009" TargetMode="External" /><Relationship Type="http://schemas.openxmlformats.org/officeDocument/2006/relationships/hyperlink" Id="rId118" Target="https://doi.org/10.1111/nph.13288" TargetMode="External" /><Relationship Type="http://schemas.openxmlformats.org/officeDocument/2006/relationships/hyperlink" Id="rId250" Target="https://doi.org/10.1111/nph.13977" TargetMode="External" /><Relationship Type="http://schemas.openxmlformats.org/officeDocument/2006/relationships/hyperlink" Id="rId221" Target="https://doi.org/10.1111/nph.15076" TargetMode="External" /><Relationship Type="http://schemas.openxmlformats.org/officeDocument/2006/relationships/hyperlink" Id="rId67" Target="https://doi.org/10.1126/sciadv.aax7599" TargetMode="External" /><Relationship Type="http://schemas.openxmlformats.org/officeDocument/2006/relationships/hyperlink" Id="rId114" Target="https://doi.org/10.1126/science.1061457" TargetMode="External" /><Relationship Type="http://schemas.openxmlformats.org/officeDocument/2006/relationships/hyperlink" Id="rId61" Target="https://doi.org/10.1126/science.289.5486.1884" TargetMode="External" /><Relationship Type="http://schemas.openxmlformats.org/officeDocument/2006/relationships/hyperlink" Id="rId196" Target="https://doi.org/10.1126/science.289.5486.1920" TargetMode="External" /><Relationship Type="http://schemas.openxmlformats.org/officeDocument/2006/relationships/hyperlink" Id="rId97" Target="https://doi.org/10.1126/science.7770775" TargetMode="External" /><Relationship Type="http://schemas.openxmlformats.org/officeDocument/2006/relationships/hyperlink" Id="rId217" Target="https://doi.org/10.1126/science.aaf8287" TargetMode="External" /><Relationship Type="http://schemas.openxmlformats.org/officeDocument/2006/relationships/hyperlink" Id="rId142" Target="https://doi.org/10.1139/b04-060" TargetMode="External" /><Relationship Type="http://schemas.openxmlformats.org/officeDocument/2006/relationships/hyperlink" Id="rId91" Target="https://doi.org/10.1146/annurev.ecolsys.110308.120159" TargetMode="External" /><Relationship Type="http://schemas.openxmlformats.org/officeDocument/2006/relationships/hyperlink" Id="rId77" Target="https://doi.org/10.11646/phytotaxa.261.3.1" TargetMode="External" /><Relationship Type="http://schemas.openxmlformats.org/officeDocument/2006/relationships/hyperlink" Id="rId93" Target="https://doi.org/10.1186/s40529-018-0232-z" TargetMode="External" /><Relationship Type="http://schemas.openxmlformats.org/officeDocument/2006/relationships/hyperlink" Id="rId233" Target="https://doi.org/10.1198/tast.2009.08210" TargetMode="External" /><Relationship Type="http://schemas.openxmlformats.org/officeDocument/2006/relationships/hyperlink" Id="rId101" Target="https://doi.org/10.1214/ss/1177011136" TargetMode="External" /><Relationship Type="http://schemas.openxmlformats.org/officeDocument/2006/relationships/hyperlink" Id="rId152" Target="https://doi.org/10.1890/0012-9658(2002)083[0104:BEFCCO]2.0.CO;2" TargetMode="External" /><Relationship Type="http://schemas.openxmlformats.org/officeDocument/2006/relationships/hyperlink" Id="rId225" Target="https://doi.org/10.2307/2446290" TargetMode="External" /><Relationship Type="http://schemas.openxmlformats.org/officeDocument/2006/relationships/hyperlink" Id="rId175" Target="https://doi.org/10.2478/s11535-012-0071-y" TargetMode="External" /><Relationship Type="http://schemas.openxmlformats.org/officeDocument/2006/relationships/hyperlink" Id="rId203" Target="https://doi.org/10.3732/ajb.0900303" TargetMode="External" /><Relationship Type="http://schemas.openxmlformats.org/officeDocument/2006/relationships/hyperlink" Id="rId103" Target="https://doi.org/10.3732/ajb.1000486" TargetMode="External" /><Relationship Type="http://schemas.openxmlformats.org/officeDocument/2006/relationships/hyperlink" Id="rId53" Target="https://doi.org/10.3732/ajb.1200117" TargetMode="External" /><Relationship Type="http://schemas.openxmlformats.org/officeDocument/2006/relationships/hyperlink" Id="rId215" Target="https://doi.org/10.3732/ajb.95.2.156" TargetMode="External" /><Relationship Type="http://schemas.openxmlformats.org/officeDocument/2006/relationships/hyperlink" Id="rId156" Target="https://doi.org/10.3852/09-016" TargetMode="External" /><Relationship Type="http://schemas.openxmlformats.org/officeDocument/2006/relationships/hyperlink" Id="rId109" Target="https://doi.org/10.4141/P03-182" TargetMode="External" /><Relationship Type="http://schemas.openxmlformats.org/officeDocument/2006/relationships/hyperlink" Id="rId177"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2021-03-07T12:05:57Z</dcterms:created>
  <dcterms:modified xsi:type="dcterms:W3CDTF">2021-03-07T12:05:57Z</dcterms:modified>
</cp:coreProperties>
</file>